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34" w:rsidRPr="00DA0A34" w:rsidRDefault="000A2755" w:rsidP="00DA0A34">
      <w:pPr>
        <w:spacing w:after="0" w:line="259" w:lineRule="auto"/>
        <w:ind w:left="0" w:right="157" w:firstLine="0"/>
      </w:pPr>
      <w:r>
        <w:rPr>
          <w:noProof/>
        </w:rPr>
        <w:drawing>
          <wp:inline distT="0" distB="0" distL="0" distR="0">
            <wp:extent cx="6828790" cy="9389586"/>
            <wp:effectExtent l="0" t="0" r="0" b="2540"/>
            <wp:docPr id="1" name="Рисунок 1" descr="C:\Users\Администратор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938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A0A34">
        <w:lastRenderedPageBreak/>
        <w:t xml:space="preserve">                                  </w:t>
      </w:r>
      <w:r w:rsidR="00DA0A34" w:rsidRPr="00DA0A34">
        <w:t xml:space="preserve">  </w:t>
      </w:r>
      <w:r w:rsidR="00DA0A34">
        <w:t xml:space="preserve"> </w:t>
      </w:r>
    </w:p>
    <w:p w:rsidR="00DA0A34" w:rsidRPr="00DA0A34" w:rsidRDefault="00DA0A34" w:rsidP="00DA0A34">
      <w:pPr>
        <w:spacing w:after="0" w:line="259" w:lineRule="auto"/>
        <w:ind w:left="0" w:right="217" w:firstLine="0"/>
        <w:jc w:val="center"/>
      </w:pPr>
      <w:r>
        <w:t xml:space="preserve">                            </w:t>
      </w:r>
    </w:p>
    <w:p w:rsidR="00DA0A34" w:rsidRPr="00DA0A34" w:rsidRDefault="00DA0A34" w:rsidP="00DA0A34">
      <w:pPr>
        <w:spacing w:after="0" w:line="259" w:lineRule="auto"/>
        <w:ind w:left="0" w:right="157" w:firstLine="0"/>
        <w:jc w:val="left"/>
        <w:rPr>
          <w:b/>
        </w:rPr>
      </w:pPr>
      <w:r w:rsidRPr="00DA0A34">
        <w:rPr>
          <w:b/>
        </w:rPr>
        <w:t xml:space="preserve">                                                               ПОЯСНИТЕЛЬНАЯ ЗАПИСКА </w:t>
      </w:r>
    </w:p>
    <w:p w:rsidR="00DA0A34" w:rsidRPr="00DA0A34" w:rsidRDefault="00DA0A34" w:rsidP="00DA0A34">
      <w:pPr>
        <w:spacing w:line="259" w:lineRule="auto"/>
        <w:ind w:left="370" w:hanging="10"/>
        <w:jc w:val="left"/>
      </w:pPr>
      <w:r w:rsidRPr="00DA0A34">
        <w:rPr>
          <w:b/>
        </w:rPr>
        <w:t xml:space="preserve"> </w:t>
      </w:r>
    </w:p>
    <w:p w:rsidR="00DA0A34" w:rsidRPr="00DA0A34" w:rsidRDefault="00DA0A34" w:rsidP="00DA0A34">
      <w:pPr>
        <w:spacing w:after="13" w:line="305" w:lineRule="auto"/>
        <w:ind w:left="-3" w:right="149" w:firstLine="360"/>
        <w:jc w:val="left"/>
      </w:pPr>
      <w:r w:rsidRPr="00DA0A34">
        <w:t xml:space="preserve">Рабочая программа по курсу внеурочной деятельности «Тайны русского языка» для 9 класса составлена на основе требований к результатам освоения образовательной программы внеурочной деятельности МБОУ СОШ с. Татарский </w:t>
      </w:r>
      <w:proofErr w:type="spellStart"/>
      <w:r w:rsidRPr="00DA0A34">
        <w:t>Канадей</w:t>
      </w:r>
      <w:proofErr w:type="spellEnd"/>
      <w:r w:rsidRPr="00DA0A34">
        <w:t xml:space="preserve">, принятой педагогическим советом протокол №1 от 30 08 2024 год, приказ №212 от 30 08 2024 год.  </w:t>
      </w:r>
    </w:p>
    <w:p w:rsidR="00810F4A" w:rsidRDefault="00810F4A" w:rsidP="00DA0A34">
      <w:pPr>
        <w:spacing w:after="0" w:line="259" w:lineRule="auto"/>
        <w:ind w:left="0" w:firstLine="0"/>
        <w:jc w:val="left"/>
      </w:pPr>
    </w:p>
    <w:p w:rsidR="00810F4A" w:rsidRDefault="00DA0A34">
      <w:pPr>
        <w:spacing w:after="0" w:line="259" w:lineRule="auto"/>
        <w:ind w:left="852" w:firstLine="0"/>
        <w:jc w:val="left"/>
      </w:pPr>
      <w:r>
        <w:t xml:space="preserve"> </w:t>
      </w:r>
    </w:p>
    <w:p w:rsidR="00810F4A" w:rsidRPr="00DA0A34" w:rsidRDefault="00DA0A34" w:rsidP="00DA0A34">
      <w:pPr>
        <w:spacing w:after="16" w:line="259" w:lineRule="auto"/>
        <w:ind w:left="852" w:firstLine="0"/>
        <w:jc w:val="center"/>
        <w:rPr>
          <w:b/>
        </w:rPr>
      </w:pPr>
      <w:r w:rsidRPr="00DA0A34">
        <w:rPr>
          <w:b/>
        </w:rPr>
        <w:t>ЦЕЛИ И ЗАДАЧИ ПРЕДМЕТА</w:t>
      </w:r>
    </w:p>
    <w:p w:rsidR="00810F4A" w:rsidRDefault="00DA0A34">
      <w:pPr>
        <w:ind w:left="551" w:right="54"/>
      </w:pPr>
      <w:r>
        <w:t xml:space="preserve">Программа факультатива составлена для учащихся 9 класса, следовательно, ориентирована на итоговую аттестацию и абитуриентский экзамен. </w:t>
      </w:r>
    </w:p>
    <w:p w:rsidR="00810F4A" w:rsidRDefault="00DA0A34">
      <w:pPr>
        <w:spacing w:after="49"/>
        <w:ind w:left="551" w:right="54"/>
      </w:pPr>
      <w:r>
        <w:t xml:space="preserve">Главная </w:t>
      </w:r>
      <w:r>
        <w:rPr>
          <w:b/>
        </w:rPr>
        <w:t xml:space="preserve">задача курса </w:t>
      </w:r>
      <w:r>
        <w:t xml:space="preserve">– формирование и развитие у выпускников трех видов компетенций: языковой (умение определять, правильно ли написано слово, верно ли расставлены знаки препинания в предложении), лингвистической (способность опознавать языковые единицы и классифицировать их) и коммуникативной (способность понимать высказывание, связно и логично строить текст). </w:t>
      </w:r>
    </w:p>
    <w:p w:rsidR="00810F4A" w:rsidRDefault="00DA0A34">
      <w:pPr>
        <w:spacing w:after="93"/>
        <w:ind w:left="852" w:right="54" w:firstLine="0"/>
      </w:pPr>
      <w:r>
        <w:t xml:space="preserve">В связи с этим ставятся следующие </w:t>
      </w:r>
      <w:r>
        <w:rPr>
          <w:b/>
        </w:rPr>
        <w:t xml:space="preserve">цели: </w:t>
      </w:r>
    </w:p>
    <w:p w:rsidR="00810F4A" w:rsidRDefault="00DA0A34">
      <w:pPr>
        <w:numPr>
          <w:ilvl w:val="0"/>
          <w:numId w:val="2"/>
        </w:numPr>
        <w:ind w:right="54"/>
      </w:pPr>
      <w:r>
        <w:t xml:space="preserve">обобщить и систематизировать знания по разделам языкознания, представленным в </w:t>
      </w:r>
      <w:proofErr w:type="spellStart"/>
      <w:r>
        <w:t>КИМах</w:t>
      </w:r>
      <w:proofErr w:type="spellEnd"/>
      <w:r>
        <w:t xml:space="preserve"> </w:t>
      </w:r>
    </w:p>
    <w:p w:rsidR="00810F4A" w:rsidRDefault="00DA0A34">
      <w:pPr>
        <w:spacing w:after="90"/>
        <w:ind w:left="551" w:right="54" w:firstLine="0"/>
      </w:pPr>
      <w:r>
        <w:t xml:space="preserve">ОГЭ и изучаемым в школьной программе; </w:t>
      </w:r>
    </w:p>
    <w:p w:rsidR="00810F4A" w:rsidRDefault="00DA0A34">
      <w:pPr>
        <w:numPr>
          <w:ilvl w:val="0"/>
          <w:numId w:val="2"/>
        </w:numPr>
        <w:spacing w:line="320" w:lineRule="auto"/>
        <w:ind w:right="54"/>
      </w:pPr>
      <w:r>
        <w:t xml:space="preserve">обобщить знания об особенностях разных стилей речи русского языка и сфере их использования; </w:t>
      </w:r>
    </w:p>
    <w:p w:rsidR="00810F4A" w:rsidRDefault="00DA0A34">
      <w:pPr>
        <w:numPr>
          <w:ilvl w:val="0"/>
          <w:numId w:val="2"/>
        </w:numPr>
        <w:spacing w:after="48"/>
        <w:ind w:right="54"/>
      </w:pPr>
      <w:r>
        <w:t xml:space="preserve">совершенствовать навык анализа текстов различных стилей; </w:t>
      </w:r>
    </w:p>
    <w:p w:rsidR="00810F4A" w:rsidRDefault="00DA0A34">
      <w:pPr>
        <w:numPr>
          <w:ilvl w:val="0"/>
          <w:numId w:val="2"/>
        </w:numPr>
        <w:spacing w:after="46"/>
        <w:ind w:right="54"/>
      </w:pPr>
      <w:r>
        <w:t xml:space="preserve">развивать письменную речь учащихся, пополнять их теоретико-литературный словарь; </w:t>
      </w:r>
    </w:p>
    <w:p w:rsidR="00810F4A" w:rsidRDefault="00DA0A34">
      <w:pPr>
        <w:numPr>
          <w:ilvl w:val="0"/>
          <w:numId w:val="2"/>
        </w:numPr>
        <w:spacing w:after="84"/>
        <w:ind w:right="54"/>
      </w:pPr>
      <w:r>
        <w:t xml:space="preserve">совершенствовать знания и умение находить в тексте и определять функцию средств выразительности разных уровней; </w:t>
      </w:r>
    </w:p>
    <w:p w:rsidR="00810F4A" w:rsidRDefault="00DA0A34">
      <w:pPr>
        <w:numPr>
          <w:ilvl w:val="0"/>
          <w:numId w:val="2"/>
        </w:numPr>
        <w:spacing w:after="87"/>
        <w:ind w:right="54"/>
      </w:pPr>
      <w:r>
        <w:t xml:space="preserve">совершенствовать умение отражать личностную позицию в сочинении при помощи аргументации; стройно и последовательно излагать свои мысли и оформлять их в </w:t>
      </w:r>
      <w:proofErr w:type="spellStart"/>
      <w:r>
        <w:t>определѐнном</w:t>
      </w:r>
      <w:proofErr w:type="spellEnd"/>
      <w:r>
        <w:t xml:space="preserve"> стиле и жанре; </w:t>
      </w:r>
    </w:p>
    <w:p w:rsidR="00810F4A" w:rsidRDefault="00DA0A34">
      <w:pPr>
        <w:numPr>
          <w:ilvl w:val="0"/>
          <w:numId w:val="2"/>
        </w:numPr>
        <w:ind w:right="54"/>
      </w:pPr>
      <w:r>
        <w:t xml:space="preserve">повышать уровень грамотности учащихся. </w:t>
      </w:r>
    </w:p>
    <w:p w:rsidR="00810F4A" w:rsidRDefault="00DA0A34">
      <w:pPr>
        <w:spacing w:after="17" w:line="259" w:lineRule="auto"/>
        <w:ind w:left="852" w:firstLine="0"/>
        <w:jc w:val="left"/>
      </w:pPr>
      <w:r>
        <w:t xml:space="preserve"> </w:t>
      </w:r>
    </w:p>
    <w:p w:rsidR="00810F4A" w:rsidRDefault="00DA0A34">
      <w:pPr>
        <w:spacing w:after="26" w:line="257" w:lineRule="auto"/>
        <w:ind w:right="79" w:firstLine="286"/>
        <w:jc w:val="left"/>
      </w:pPr>
      <w:r>
        <w:rPr>
          <w:u w:val="single" w:color="000000"/>
        </w:rPr>
        <w:t>В соответствии с целями преподавания русского языка основные задачи курса русского языка в</w:t>
      </w:r>
      <w:r>
        <w:t xml:space="preserve"> </w:t>
      </w:r>
      <w:r>
        <w:rPr>
          <w:u w:val="single" w:color="000000"/>
        </w:rPr>
        <w:t>старших классах по данной программе сводятся к следующему:</w:t>
      </w:r>
      <w:r>
        <w:t xml:space="preserve"> дать представление о связи языка и истории, культуры русского и других народов, о </w:t>
      </w:r>
    </w:p>
    <w:p w:rsidR="00810F4A" w:rsidRDefault="00DA0A34">
      <w:pPr>
        <w:ind w:left="837" w:right="54" w:hanging="286"/>
      </w:pPr>
      <w:r>
        <w:t xml:space="preserve">национальном своеобразии русского языка; закрепить и углубить знания учащихся об основных единицах и уровнях языка, развить умения </w:t>
      </w:r>
    </w:p>
    <w:p w:rsidR="00810F4A" w:rsidRDefault="00DA0A34">
      <w:pPr>
        <w:ind w:left="551" w:right="54" w:firstLine="0"/>
      </w:pPr>
      <w:r>
        <w:t xml:space="preserve">по фонетике, лексике, фразеологии, грамматике, правописанию; закрепить и расширить знания о языковой норме, развивая умение </w:t>
      </w:r>
    </w:p>
    <w:p w:rsidR="00810F4A" w:rsidRDefault="00DA0A34">
      <w:pPr>
        <w:spacing w:after="56"/>
        <w:ind w:left="852" w:right="54" w:firstLine="0"/>
      </w:pPr>
      <w:r>
        <w:t xml:space="preserve">анализировать языковые единицы с точки зрения правильности, точности и уместности их </w:t>
      </w:r>
    </w:p>
    <w:p w:rsidR="00810F4A" w:rsidRDefault="00DA0A34">
      <w:pPr>
        <w:spacing w:after="44" w:line="277" w:lineRule="auto"/>
        <w:ind w:left="561" w:right="79" w:hanging="10"/>
        <w:jc w:val="left"/>
      </w:pPr>
      <w:r>
        <w:t xml:space="preserve">употребления и совершенствуя навык применения в практике речевого общения основных норм современного русского литературного </w:t>
      </w:r>
      <w:proofErr w:type="spellStart"/>
      <w:r>
        <w:t>языка</w:t>
      </w:r>
      <w:proofErr w:type="gramStart"/>
      <w:r>
        <w:t>;с</w:t>
      </w:r>
      <w:proofErr w:type="gramEnd"/>
      <w:r>
        <w:t>овершенствовать</w:t>
      </w:r>
      <w:proofErr w:type="spellEnd"/>
      <w:r>
        <w:t xml:space="preserve"> орфографическую и </w:t>
      </w:r>
      <w:r>
        <w:lastRenderedPageBreak/>
        <w:t xml:space="preserve">пунктуационную грамотность учащихся; обеспечить дальнейшее овладение функциональными стилями речи с одновременным расширением знаний учащихся о </w:t>
      </w:r>
    </w:p>
    <w:p w:rsidR="00810F4A" w:rsidRDefault="00DA0A34">
      <w:pPr>
        <w:ind w:left="837" w:right="1067" w:hanging="286"/>
      </w:pPr>
      <w:r>
        <w:t xml:space="preserve">стилях, их признаках, правилах использования; развивать и совершенствовать способность учащихся создавать устные и письменные </w:t>
      </w:r>
    </w:p>
    <w:p w:rsidR="00810F4A" w:rsidRDefault="00DA0A34">
      <w:pPr>
        <w:spacing w:after="2" w:line="277" w:lineRule="auto"/>
        <w:ind w:left="561" w:right="504" w:hanging="10"/>
        <w:jc w:val="left"/>
      </w:pPr>
      <w:r>
        <w:t xml:space="preserve">монологические и диалогические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</w:t>
      </w:r>
    </w:p>
    <w:p w:rsidR="00810F4A" w:rsidRDefault="00DA0A34">
      <w:pPr>
        <w:spacing w:after="2" w:line="277" w:lineRule="auto"/>
        <w:ind w:left="561" w:right="79" w:hanging="10"/>
        <w:jc w:val="left"/>
      </w:pPr>
      <w:r>
        <w:t xml:space="preserve">достижения поставленных коммуникативных задач;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с различными информационными источниками. </w:t>
      </w:r>
    </w:p>
    <w:p w:rsidR="00810F4A" w:rsidRDefault="00DA0A34">
      <w:pPr>
        <w:spacing w:after="0" w:line="259" w:lineRule="auto"/>
        <w:ind w:left="852" w:firstLine="0"/>
        <w:jc w:val="left"/>
      </w:pPr>
      <w:r>
        <w:t xml:space="preserve"> </w:t>
      </w:r>
    </w:p>
    <w:p w:rsidR="00810F4A" w:rsidRDefault="00DA0A34">
      <w:pPr>
        <w:spacing w:after="0" w:line="259" w:lineRule="auto"/>
        <w:ind w:left="848" w:firstLine="0"/>
        <w:jc w:val="center"/>
      </w:pPr>
      <w:r>
        <w:rPr>
          <w:b/>
          <w:sz w:val="22"/>
        </w:rPr>
        <w:t xml:space="preserve"> </w:t>
      </w:r>
    </w:p>
    <w:p w:rsidR="00810F4A" w:rsidRDefault="00DA0A34" w:rsidP="00DA0A34">
      <w:pPr>
        <w:spacing w:after="0" w:line="259" w:lineRule="auto"/>
        <w:ind w:left="848" w:firstLine="0"/>
        <w:jc w:val="center"/>
      </w:pPr>
      <w:r>
        <w:rPr>
          <w:b/>
          <w:sz w:val="22"/>
        </w:rPr>
        <w:t xml:space="preserve"> Личностные, </w:t>
      </w:r>
      <w:proofErr w:type="spellStart"/>
      <w:r>
        <w:rPr>
          <w:b/>
          <w:sz w:val="22"/>
        </w:rPr>
        <w:t>метапредметные</w:t>
      </w:r>
      <w:proofErr w:type="spellEnd"/>
      <w:r>
        <w:rPr>
          <w:b/>
          <w:sz w:val="22"/>
        </w:rPr>
        <w:t xml:space="preserve"> и предметные результаты освоения курса. </w:t>
      </w:r>
    </w:p>
    <w:p w:rsidR="00810F4A" w:rsidRDefault="00DA0A34">
      <w:pPr>
        <w:spacing w:after="31" w:line="259" w:lineRule="auto"/>
        <w:ind w:left="852" w:firstLine="0"/>
        <w:jc w:val="left"/>
      </w:pPr>
      <w:r>
        <w:t xml:space="preserve"> </w:t>
      </w:r>
    </w:p>
    <w:p w:rsidR="00810F4A" w:rsidRDefault="00DA0A34">
      <w:pPr>
        <w:pStyle w:val="1"/>
        <w:ind w:left="804" w:right="1"/>
      </w:pPr>
      <w:r>
        <w:t xml:space="preserve">Личностные результаты </w:t>
      </w:r>
    </w:p>
    <w:p w:rsidR="00810F4A" w:rsidRDefault="00DA0A34">
      <w:pPr>
        <w:numPr>
          <w:ilvl w:val="0"/>
          <w:numId w:val="3"/>
        </w:numPr>
        <w:ind w:right="54"/>
      </w:pPr>
      <w: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810F4A" w:rsidRDefault="00DA0A34">
      <w:pPr>
        <w:numPr>
          <w:ilvl w:val="0"/>
          <w:numId w:val="3"/>
        </w:numPr>
        <w:ind w:right="54"/>
      </w:pPr>
      <w: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810F4A" w:rsidRDefault="00DA0A34">
      <w:pPr>
        <w:numPr>
          <w:ilvl w:val="0"/>
          <w:numId w:val="3"/>
        </w:numPr>
        <w:ind w:right="54"/>
      </w:pPr>
      <w:r>
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общения; </w:t>
      </w:r>
    </w:p>
    <w:p w:rsidR="00810F4A" w:rsidRDefault="00DA0A34">
      <w:pPr>
        <w:numPr>
          <w:ilvl w:val="0"/>
          <w:numId w:val="3"/>
        </w:numPr>
        <w:ind w:right="54"/>
      </w:pPr>
      <w:r>
        <w:t xml:space="preserve">способность к самооценке на основе наблюдения за собственной речью; </w:t>
      </w:r>
    </w:p>
    <w:p w:rsidR="00810F4A" w:rsidRDefault="00DA0A34">
      <w:pPr>
        <w:numPr>
          <w:ilvl w:val="0"/>
          <w:numId w:val="3"/>
        </w:numPr>
        <w:ind w:right="54"/>
      </w:pPr>
      <w:r>
        <w:t xml:space="preserve">умение осознавать и определять (называть) свои эмоции; </w:t>
      </w:r>
    </w:p>
    <w:p w:rsidR="00810F4A" w:rsidRDefault="00DA0A34">
      <w:pPr>
        <w:numPr>
          <w:ilvl w:val="0"/>
          <w:numId w:val="3"/>
        </w:numPr>
        <w:ind w:right="54"/>
      </w:pPr>
      <w:r>
        <w:t xml:space="preserve">умение осознавать и определять эмоции других людей; сочувствовать другим людям, сопереживать; </w:t>
      </w:r>
    </w:p>
    <w:p w:rsidR="00810F4A" w:rsidRDefault="00DA0A34">
      <w:pPr>
        <w:numPr>
          <w:ilvl w:val="0"/>
          <w:numId w:val="3"/>
        </w:numPr>
        <w:ind w:right="54"/>
      </w:pPr>
      <w:r>
        <w:t xml:space="preserve">осознание ответственности за произнесённое и написанное слово. </w:t>
      </w:r>
    </w:p>
    <w:p w:rsidR="00810F4A" w:rsidRDefault="00DA0A34">
      <w:pPr>
        <w:spacing w:after="31" w:line="259" w:lineRule="auto"/>
        <w:ind w:left="852" w:firstLine="0"/>
        <w:jc w:val="left"/>
      </w:pPr>
      <w:r>
        <w:t xml:space="preserve"> </w:t>
      </w:r>
    </w:p>
    <w:p w:rsidR="00810F4A" w:rsidRDefault="00DA0A34">
      <w:pPr>
        <w:pStyle w:val="1"/>
        <w:ind w:left="804" w:right="1"/>
      </w:pPr>
      <w:proofErr w:type="spellStart"/>
      <w:r>
        <w:t>Метапредметные</w:t>
      </w:r>
      <w:proofErr w:type="spellEnd"/>
      <w:r>
        <w:t xml:space="preserve"> результаты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адекватное восприятие на слух текстов разных стилей и жанров; владение разными видами </w:t>
      </w:r>
      <w:proofErr w:type="spellStart"/>
      <w:r>
        <w:t>аудирования</w:t>
      </w:r>
      <w:proofErr w:type="spellEnd"/>
      <w:r>
        <w:t xml:space="preserve"> (выборочным, ознакомительным, детальным);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свободно пользоваться словарями различных типов, справочной литературой, в том числе и на электронных носителях;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t>аудирования</w:t>
      </w:r>
      <w:proofErr w:type="spellEnd"/>
      <w:r>
        <w:t xml:space="preserve">;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810F4A" w:rsidRDefault="00DA0A34">
      <w:pPr>
        <w:numPr>
          <w:ilvl w:val="0"/>
          <w:numId w:val="4"/>
        </w:numPr>
        <w:ind w:right="54"/>
      </w:pPr>
      <w:r>
        <w:lastRenderedPageBreak/>
        <w:t xml:space="preserve">способность определять цели предстоящей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</w:p>
    <w:p w:rsidR="00810F4A" w:rsidRDefault="00DA0A34">
      <w:pPr>
        <w:tabs>
          <w:tab w:val="center" w:pos="1184"/>
          <w:tab w:val="center" w:pos="2676"/>
          <w:tab w:val="center" w:pos="3939"/>
          <w:tab w:val="center" w:pos="4957"/>
          <w:tab w:val="center" w:pos="5651"/>
          <w:tab w:val="center" w:pos="6395"/>
          <w:tab w:val="center" w:pos="7470"/>
          <w:tab w:val="center" w:pos="8614"/>
          <w:tab w:val="center" w:pos="9782"/>
          <w:tab w:val="right" w:pos="107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применение </w:t>
      </w:r>
      <w:r>
        <w:tab/>
        <w:t xml:space="preserve">полученных </w:t>
      </w:r>
      <w:r>
        <w:tab/>
        <w:t xml:space="preserve">знаний, </w:t>
      </w:r>
      <w:r>
        <w:tab/>
        <w:t xml:space="preserve">умений </w:t>
      </w:r>
      <w:r>
        <w:tab/>
        <w:t xml:space="preserve">и </w:t>
      </w:r>
      <w:r>
        <w:tab/>
        <w:t xml:space="preserve">навыков </w:t>
      </w:r>
      <w:r>
        <w:tab/>
        <w:t xml:space="preserve">анализа </w:t>
      </w:r>
      <w:r>
        <w:tab/>
        <w:t xml:space="preserve">языковых </w:t>
      </w:r>
      <w:r>
        <w:tab/>
        <w:t xml:space="preserve">явлений </w:t>
      </w:r>
      <w:r>
        <w:tab/>
        <w:t xml:space="preserve">на </w:t>
      </w:r>
    </w:p>
    <w:p w:rsidR="00810F4A" w:rsidRDefault="00DA0A34">
      <w:pPr>
        <w:ind w:left="551" w:right="54" w:firstLine="0"/>
      </w:pPr>
      <w:proofErr w:type="spellStart"/>
      <w:r>
        <w:t>межпредметном</w:t>
      </w:r>
      <w:proofErr w:type="spellEnd"/>
      <w:r>
        <w:t xml:space="preserve"> уровне (на уроках иностранного языка, литературы и др.); </w:t>
      </w:r>
    </w:p>
    <w:p w:rsidR="00810F4A" w:rsidRDefault="00DA0A34">
      <w:pPr>
        <w:numPr>
          <w:ilvl w:val="0"/>
          <w:numId w:val="4"/>
        </w:numPr>
        <w:ind w:right="54"/>
      </w:pPr>
      <w:r>
        <w:t xml:space="preserve"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810F4A" w:rsidRDefault="00DA0A34">
      <w:pPr>
        <w:spacing w:after="31" w:line="259" w:lineRule="auto"/>
        <w:ind w:left="852" w:firstLine="0"/>
        <w:jc w:val="left"/>
      </w:pPr>
      <w:r>
        <w:t xml:space="preserve"> </w:t>
      </w:r>
    </w:p>
    <w:p w:rsidR="00810F4A" w:rsidRDefault="00DA0A34">
      <w:pPr>
        <w:pStyle w:val="1"/>
        <w:ind w:left="804"/>
      </w:pPr>
      <w:r>
        <w:t xml:space="preserve">Предметные результаты </w:t>
      </w:r>
    </w:p>
    <w:p w:rsidR="00810F4A" w:rsidRDefault="00DA0A34">
      <w:pPr>
        <w:numPr>
          <w:ilvl w:val="0"/>
          <w:numId w:val="5"/>
        </w:numPr>
        <w:ind w:right="54"/>
      </w:pPr>
      <w: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810F4A" w:rsidRDefault="00DA0A34">
      <w:pPr>
        <w:numPr>
          <w:ilvl w:val="0"/>
          <w:numId w:val="5"/>
        </w:numPr>
        <w:ind w:right="54"/>
      </w:pPr>
      <w:r>
        <w:t xml:space="preserve">понимание места родного языка в системе гуманитарных наук и его роли в образовании в целом; </w:t>
      </w:r>
    </w:p>
    <w:p w:rsidR="00810F4A" w:rsidRDefault="00DA0A34">
      <w:pPr>
        <w:numPr>
          <w:ilvl w:val="0"/>
          <w:numId w:val="5"/>
        </w:numPr>
        <w:ind w:right="54"/>
      </w:pPr>
      <w:r>
        <w:t xml:space="preserve">усвоение основ научных знаний о родном языке; понимание взаимосвязи его уровней и единиц; </w:t>
      </w:r>
    </w:p>
    <w:p w:rsidR="00810F4A" w:rsidRDefault="00DA0A34">
      <w:pPr>
        <w:numPr>
          <w:ilvl w:val="0"/>
          <w:numId w:val="5"/>
        </w:numPr>
        <w:ind w:right="54"/>
      </w:pPr>
      <w:r>
        <w:t xml:space="preserve"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810F4A" w:rsidRDefault="00DA0A34">
      <w:pPr>
        <w:numPr>
          <w:ilvl w:val="0"/>
          <w:numId w:val="5"/>
        </w:numPr>
        <w:ind w:right="54"/>
      </w:pPr>
      <w:r>
        <w:t xml:space="preserve">объяснять общие принципы классификации словарного состава русского языка; </w:t>
      </w:r>
    </w:p>
    <w:p w:rsidR="00810F4A" w:rsidRDefault="00DA0A34">
      <w:pPr>
        <w:numPr>
          <w:ilvl w:val="0"/>
          <w:numId w:val="5"/>
        </w:numPr>
        <w:ind w:right="54"/>
      </w:pPr>
      <w:r>
        <w:t xml:space="preserve">аргументировать различие лексического и грамматического значений слова; </w:t>
      </w:r>
    </w:p>
    <w:p w:rsidR="00810F4A" w:rsidRDefault="00DA0A34">
      <w:pPr>
        <w:numPr>
          <w:ilvl w:val="0"/>
          <w:numId w:val="5"/>
        </w:numPr>
        <w:ind w:right="54"/>
      </w:pPr>
      <w: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810F4A" w:rsidRDefault="00DA0A34">
      <w:pPr>
        <w:numPr>
          <w:ilvl w:val="0"/>
          <w:numId w:val="5"/>
        </w:numPr>
        <w:ind w:right="54"/>
      </w:pPr>
      <w:r>
        <w:lastRenderedPageBreak/>
        <w:t xml:space="preserve"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 </w:t>
      </w:r>
    </w:p>
    <w:p w:rsidR="00810F4A" w:rsidRDefault="00DA0A34">
      <w:pPr>
        <w:numPr>
          <w:ilvl w:val="0"/>
          <w:numId w:val="5"/>
        </w:numPr>
        <w:ind w:right="54"/>
      </w:pPr>
      <w: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 </w:t>
      </w:r>
    </w:p>
    <w:p w:rsidR="00810F4A" w:rsidRDefault="00DA0A34">
      <w:pPr>
        <w:numPr>
          <w:ilvl w:val="0"/>
          <w:numId w:val="5"/>
        </w:numPr>
        <w:ind w:right="54"/>
      </w:pPr>
      <w: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810F4A" w:rsidRDefault="00DA0A34">
      <w:pPr>
        <w:numPr>
          <w:ilvl w:val="0"/>
          <w:numId w:val="5"/>
        </w:numPr>
        <w:ind w:right="54"/>
      </w:pPr>
      <w: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810F4A" w:rsidRDefault="00DA0A34">
      <w:pPr>
        <w:numPr>
          <w:ilvl w:val="0"/>
          <w:numId w:val="5"/>
        </w:numPr>
        <w:ind w:right="54"/>
      </w:pPr>
      <w: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810F4A" w:rsidRDefault="00DA0A34">
      <w:pPr>
        <w:spacing w:after="0" w:line="259" w:lineRule="auto"/>
        <w:ind w:left="852" w:firstLine="0"/>
        <w:jc w:val="left"/>
      </w:pPr>
      <w:r>
        <w:t xml:space="preserve"> </w:t>
      </w:r>
    </w:p>
    <w:p w:rsidR="00810F4A" w:rsidRDefault="00DA0A34">
      <w:pPr>
        <w:spacing w:after="0" w:line="259" w:lineRule="auto"/>
        <w:ind w:left="848" w:firstLine="0"/>
        <w:jc w:val="center"/>
      </w:pPr>
      <w:r>
        <w:rPr>
          <w:b/>
          <w:sz w:val="22"/>
        </w:rPr>
        <w:t xml:space="preserve"> </w:t>
      </w:r>
    </w:p>
    <w:p w:rsidR="00810F4A" w:rsidRDefault="00DA0A34">
      <w:pPr>
        <w:spacing w:after="58" w:line="234" w:lineRule="auto"/>
        <w:ind w:left="852" w:right="4926" w:firstLine="0"/>
        <w:jc w:val="left"/>
      </w:pPr>
      <w:r>
        <w:rPr>
          <w:b/>
          <w:sz w:val="22"/>
        </w:rPr>
        <w:t xml:space="preserve"> </w:t>
      </w:r>
      <w:r>
        <w:t xml:space="preserve"> </w:t>
      </w:r>
    </w:p>
    <w:p w:rsidR="00810F4A" w:rsidRDefault="00DA0A34">
      <w:pPr>
        <w:pStyle w:val="1"/>
        <w:ind w:left="804"/>
      </w:pPr>
      <w:r>
        <w:t xml:space="preserve">МЕСТО УЧЕБНОГО ПРЕДМЕТА В УЧЕБНОМ ПЛАНЕ </w:t>
      </w:r>
    </w:p>
    <w:p w:rsidR="00810F4A" w:rsidRDefault="00DA0A34">
      <w:pPr>
        <w:spacing w:after="16" w:line="259" w:lineRule="auto"/>
        <w:ind w:left="852" w:firstLine="0"/>
        <w:jc w:val="left"/>
      </w:pPr>
      <w:r>
        <w:rPr>
          <w:b/>
        </w:rPr>
        <w:t xml:space="preserve"> </w:t>
      </w:r>
    </w:p>
    <w:p w:rsidR="00810F4A" w:rsidRDefault="00DA0A34">
      <w:pPr>
        <w:ind w:left="852" w:right="54" w:firstLine="0"/>
      </w:pPr>
      <w:r>
        <w:t xml:space="preserve">Федеральный базисный учебный план для образовательных учреждений Российской </w:t>
      </w:r>
    </w:p>
    <w:p w:rsidR="00810F4A" w:rsidRDefault="00DA0A34">
      <w:pPr>
        <w:ind w:left="837" w:right="742" w:hanging="286"/>
      </w:pPr>
      <w:r>
        <w:t xml:space="preserve">Федерации предусматривает изучение факультатива по русскому языку на базовом уровне среднего (полного) общего </w:t>
      </w:r>
    </w:p>
    <w:p w:rsidR="00810F4A" w:rsidRDefault="00DA0A34">
      <w:pPr>
        <w:ind w:left="551" w:right="54" w:firstLine="0"/>
      </w:pPr>
      <w:r>
        <w:t xml:space="preserve">образования в объеме 34 часа. </w:t>
      </w:r>
    </w:p>
    <w:p w:rsidR="00810F4A" w:rsidRDefault="00DA0A34">
      <w:pPr>
        <w:spacing w:after="96" w:line="259" w:lineRule="auto"/>
        <w:ind w:left="852" w:firstLine="0"/>
        <w:jc w:val="left"/>
      </w:pPr>
      <w:r>
        <w:t xml:space="preserve"> </w:t>
      </w:r>
    </w:p>
    <w:p w:rsidR="00810F4A" w:rsidRDefault="00DA0A34" w:rsidP="00DA0A34">
      <w:pPr>
        <w:pStyle w:val="1"/>
        <w:ind w:left="804" w:right="2"/>
        <w:jc w:val="both"/>
      </w:pPr>
      <w:r>
        <w:t xml:space="preserve">УЧЕБНО-ТЕМАТИЧЕСКИЙ ПЛАН </w:t>
      </w:r>
    </w:p>
    <w:p w:rsidR="00810F4A" w:rsidRDefault="00DA0A34">
      <w:pPr>
        <w:spacing w:after="0" w:line="259" w:lineRule="auto"/>
        <w:ind w:left="852" w:firstLine="0"/>
        <w:jc w:val="left"/>
      </w:pPr>
      <w:r>
        <w:rPr>
          <w:b/>
        </w:rPr>
        <w:t xml:space="preserve"> </w:t>
      </w:r>
    </w:p>
    <w:p w:rsidR="00810F4A" w:rsidRDefault="00DA0A34">
      <w:pPr>
        <w:spacing w:after="0" w:line="259" w:lineRule="auto"/>
        <w:ind w:left="85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10" w:type="dxa"/>
        <w:tblInd w:w="708" w:type="dxa"/>
        <w:tblCellMar>
          <w:top w:w="7" w:type="dxa"/>
          <w:left w:w="571" w:type="dxa"/>
          <w:bottom w:w="13" w:type="dxa"/>
        </w:tblCellMar>
        <w:tblLook w:val="04A0" w:firstRow="1" w:lastRow="0" w:firstColumn="1" w:lastColumn="0" w:noHBand="0" w:noVBand="1"/>
      </w:tblPr>
      <w:tblGrid>
        <w:gridCol w:w="1464"/>
        <w:gridCol w:w="2864"/>
        <w:gridCol w:w="1877"/>
        <w:gridCol w:w="2151"/>
        <w:gridCol w:w="1654"/>
      </w:tblGrid>
      <w:tr w:rsidR="00810F4A">
        <w:trPr>
          <w:trHeight w:val="148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11" w:line="259" w:lineRule="auto"/>
              <w:ind w:left="0" w:right="161" w:firstLine="0"/>
              <w:jc w:val="right"/>
            </w:pPr>
            <w:r>
              <w:rPr>
                <w:b/>
              </w:rPr>
              <w:t>№п/</w:t>
            </w:r>
          </w:p>
          <w:p w:rsidR="00810F4A" w:rsidRDefault="00DA0A34">
            <w:pPr>
              <w:spacing w:after="0" w:line="259" w:lineRule="auto"/>
              <w:ind w:left="0" w:right="754" w:firstLine="0"/>
              <w:jc w:val="center"/>
            </w:pPr>
            <w:r>
              <w:rPr>
                <w:b/>
              </w:rPr>
              <w:t xml:space="preserve">п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86" w:firstLine="0"/>
              <w:jc w:val="left"/>
            </w:pPr>
            <w:r>
              <w:rPr>
                <w:b/>
              </w:rPr>
              <w:t xml:space="preserve">Тема раздела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20" w:firstLine="204"/>
              <w:jc w:val="left"/>
            </w:pPr>
            <w:proofErr w:type="spellStart"/>
            <w:r>
              <w:rPr>
                <w:b/>
              </w:rPr>
              <w:t>Количес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тво</w:t>
            </w:r>
            <w:proofErr w:type="spellEnd"/>
            <w:r>
              <w:rPr>
                <w:b/>
              </w:rPr>
              <w:t xml:space="preserve"> часов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firstLine="286"/>
              <w:jc w:val="left"/>
            </w:pPr>
            <w:proofErr w:type="spellStart"/>
            <w:r>
              <w:rPr>
                <w:b/>
              </w:rPr>
              <w:t>Практичес</w:t>
            </w:r>
            <w:proofErr w:type="spellEnd"/>
            <w:r>
              <w:rPr>
                <w:b/>
              </w:rPr>
              <w:t xml:space="preserve"> кие работы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F4A" w:rsidRDefault="00DA0A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Работы по развитию речи </w:t>
            </w:r>
          </w:p>
        </w:tc>
      </w:tr>
      <w:tr w:rsidR="00810F4A">
        <w:trPr>
          <w:trHeight w:val="698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261" w:firstLine="0"/>
              <w:jc w:val="center"/>
            </w:pPr>
            <w: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firstLine="286"/>
            </w:pPr>
            <w:r>
              <w:t xml:space="preserve">Изучение правил сдачи ЕГЭ – 2 часа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57" w:firstLine="0"/>
              <w:jc w:val="center"/>
            </w:pPr>
            <w:r>
              <w:t xml:space="preserve">2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451" w:firstLine="0"/>
              <w:jc w:val="center"/>
            </w:pPr>
            <w:r>
              <w:t xml:space="preserve"> </w:t>
            </w:r>
          </w:p>
        </w:tc>
      </w:tr>
      <w:tr w:rsidR="00810F4A">
        <w:trPr>
          <w:trHeight w:val="698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261" w:firstLine="0"/>
              <w:jc w:val="center"/>
            </w:pPr>
            <w: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53" w:firstLine="0"/>
              <w:jc w:val="right"/>
            </w:pPr>
            <w:r>
              <w:t xml:space="preserve">Орфоэпия – 2 часа.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57" w:firstLine="0"/>
              <w:jc w:val="center"/>
            </w:pPr>
            <w:r>
              <w:t xml:space="preserve">2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394" w:firstLine="0"/>
              <w:jc w:val="center"/>
            </w:pPr>
            <w:r>
              <w:t xml:space="preserve">1 </w:t>
            </w:r>
          </w:p>
        </w:tc>
      </w:tr>
      <w:tr w:rsidR="00810F4A">
        <w:trPr>
          <w:trHeight w:val="701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261" w:firstLine="0"/>
              <w:jc w:val="center"/>
            </w:pPr>
            <w: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57" w:line="259" w:lineRule="auto"/>
              <w:ind w:left="0" w:right="106" w:firstLine="0"/>
              <w:jc w:val="right"/>
            </w:pPr>
            <w:r>
              <w:t xml:space="preserve">Словообразование </w:t>
            </w:r>
          </w:p>
          <w:p w:rsidR="00810F4A" w:rsidRDefault="00DA0A34">
            <w:pPr>
              <w:spacing w:after="0" w:line="259" w:lineRule="auto"/>
              <w:ind w:left="0" w:firstLine="0"/>
              <w:jc w:val="left"/>
            </w:pPr>
            <w:r>
              <w:t xml:space="preserve">– 2 часа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57" w:firstLine="0"/>
              <w:jc w:val="center"/>
            </w:pPr>
            <w:r>
              <w:t xml:space="preserve">2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451" w:firstLine="0"/>
              <w:jc w:val="center"/>
            </w:pPr>
            <w:r>
              <w:t xml:space="preserve"> </w:t>
            </w:r>
          </w:p>
        </w:tc>
      </w:tr>
      <w:tr w:rsidR="00810F4A">
        <w:trPr>
          <w:trHeight w:val="701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261" w:firstLine="0"/>
              <w:jc w:val="center"/>
            </w:pPr>
            <w: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firstLine="286"/>
              <w:jc w:val="left"/>
            </w:pPr>
            <w:r>
              <w:t xml:space="preserve">Морфология – 11 часов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63" w:firstLine="0"/>
              <w:jc w:val="left"/>
            </w:pPr>
            <w:r>
              <w:t xml:space="preserve">11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2" w:firstLine="0"/>
              <w:jc w:val="center"/>
            </w:pPr>
            <w: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394" w:firstLine="0"/>
              <w:jc w:val="center"/>
            </w:pPr>
            <w:r>
              <w:t xml:space="preserve">1 </w:t>
            </w:r>
          </w:p>
        </w:tc>
      </w:tr>
      <w:tr w:rsidR="00810F4A">
        <w:trPr>
          <w:trHeight w:val="69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261" w:firstLine="0"/>
              <w:jc w:val="center"/>
            </w:pPr>
            <w: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firstLine="286"/>
              <w:jc w:val="left"/>
            </w:pPr>
            <w:r>
              <w:t xml:space="preserve">Орфография – 12 часов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63" w:firstLine="0"/>
              <w:jc w:val="left"/>
            </w:pPr>
            <w:r>
              <w:t xml:space="preserve">12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2" w:firstLine="0"/>
              <w:jc w:val="center"/>
            </w:pPr>
            <w: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394" w:firstLine="0"/>
              <w:jc w:val="center"/>
            </w:pPr>
            <w:r>
              <w:t xml:space="preserve">2 </w:t>
            </w:r>
          </w:p>
        </w:tc>
      </w:tr>
      <w:tr w:rsidR="00810F4A">
        <w:trPr>
          <w:trHeight w:val="962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261" w:firstLine="0"/>
              <w:jc w:val="center"/>
            </w:pPr>
            <w: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firstLine="286"/>
              <w:jc w:val="left"/>
            </w:pPr>
            <w:r>
              <w:t xml:space="preserve">Нормы литературного языка – 2 часа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57" w:firstLine="0"/>
              <w:jc w:val="center"/>
            </w:pPr>
            <w:r>
              <w:t xml:space="preserve">2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86" w:firstLine="0"/>
              <w:jc w:val="left"/>
            </w:pPr>
            <w: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394" w:firstLine="0"/>
              <w:jc w:val="center"/>
            </w:pPr>
            <w:r>
              <w:t xml:space="preserve">1 </w:t>
            </w:r>
          </w:p>
        </w:tc>
      </w:tr>
      <w:tr w:rsidR="00810F4A">
        <w:trPr>
          <w:trHeight w:val="139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261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firstLine="286"/>
              <w:jc w:val="left"/>
            </w:pPr>
            <w:r>
              <w:t xml:space="preserve">Практические работы по выполнению вариантов ОГЭ – 3 часа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57" w:firstLine="0"/>
              <w:jc w:val="center"/>
            </w:pPr>
            <w:r>
              <w:t xml:space="preserve">3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2" w:firstLine="0"/>
              <w:jc w:val="center"/>
            </w:pPr>
            <w: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451" w:firstLine="0"/>
              <w:jc w:val="center"/>
            </w:pPr>
            <w:r>
              <w:t xml:space="preserve"> </w:t>
            </w:r>
          </w:p>
        </w:tc>
      </w:tr>
      <w:tr w:rsidR="00810F4A">
        <w:trPr>
          <w:trHeight w:val="37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261" w:firstLine="0"/>
              <w:jc w:val="center"/>
            </w:pPr>
            <w: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59" w:firstLine="0"/>
              <w:jc w:val="center"/>
            </w:pPr>
            <w:r>
              <w:t xml:space="preserve">Итого: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63" w:firstLine="0"/>
              <w:jc w:val="left"/>
            </w:pPr>
            <w:r>
              <w:t xml:space="preserve">34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2" w:firstLine="0"/>
              <w:jc w:val="center"/>
            </w:pPr>
            <w:r>
              <w:t xml:space="preserve">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394" w:firstLine="0"/>
              <w:jc w:val="center"/>
            </w:pPr>
            <w:r>
              <w:t xml:space="preserve">3 </w:t>
            </w:r>
          </w:p>
        </w:tc>
      </w:tr>
    </w:tbl>
    <w:p w:rsidR="00810F4A" w:rsidRDefault="00DA0A34">
      <w:pPr>
        <w:spacing w:after="0" w:line="259" w:lineRule="auto"/>
        <w:ind w:left="852" w:firstLine="0"/>
        <w:jc w:val="center"/>
      </w:pPr>
      <w:r>
        <w:rPr>
          <w:b/>
        </w:rPr>
        <w:t xml:space="preserve"> </w:t>
      </w:r>
    </w:p>
    <w:p w:rsidR="00810F4A" w:rsidRDefault="00DA0A34">
      <w:pPr>
        <w:pStyle w:val="1"/>
        <w:spacing w:after="118"/>
        <w:ind w:left="804" w:right="6"/>
      </w:pPr>
      <w:r>
        <w:t xml:space="preserve">ТЕМАТИЧЕСКОЕ ПЛАНИРОВАНИЕ </w:t>
      </w:r>
    </w:p>
    <w:p w:rsidR="00810F4A" w:rsidRDefault="00DA0A34">
      <w:pPr>
        <w:spacing w:after="0" w:line="259" w:lineRule="auto"/>
        <w:ind w:left="0" w:right="890" w:firstLine="0"/>
        <w:jc w:val="right"/>
      </w:pPr>
      <w:r>
        <w:rPr>
          <w:b/>
        </w:rPr>
        <w:t xml:space="preserve">С ОПРЕДЕЛЕНИЕМ ОСНОВНЫХ ВИДОВ УЧЕБНОЙ ДЕЯТЕЛЬНОСТИ </w:t>
      </w:r>
    </w:p>
    <w:p w:rsidR="00810F4A" w:rsidRDefault="00DA0A34">
      <w:pPr>
        <w:spacing w:after="0" w:line="259" w:lineRule="auto"/>
        <w:ind w:left="852" w:firstLine="0"/>
        <w:jc w:val="left"/>
      </w:pPr>
      <w:r>
        <w:rPr>
          <w:b/>
        </w:rPr>
        <w:t xml:space="preserve"> </w:t>
      </w:r>
    </w:p>
    <w:p w:rsidR="00810F4A" w:rsidRDefault="00DA0A34">
      <w:pPr>
        <w:spacing w:after="0" w:line="259" w:lineRule="auto"/>
        <w:ind w:left="85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73" w:type="dxa"/>
        <w:tblInd w:w="692" w:type="dxa"/>
        <w:tblCellMar>
          <w:top w:w="24" w:type="dxa"/>
          <w:right w:w="5" w:type="dxa"/>
        </w:tblCellMar>
        <w:tblLook w:val="04A0" w:firstRow="1" w:lastRow="0" w:firstColumn="1" w:lastColumn="0" w:noHBand="0" w:noVBand="1"/>
      </w:tblPr>
      <w:tblGrid>
        <w:gridCol w:w="727"/>
        <w:gridCol w:w="3491"/>
        <w:gridCol w:w="3873"/>
        <w:gridCol w:w="1882"/>
      </w:tblGrid>
      <w:tr w:rsidR="00810F4A">
        <w:trPr>
          <w:trHeight w:val="60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182" w:firstLine="0"/>
              <w:jc w:val="right"/>
            </w:pPr>
            <w:r>
              <w:rPr>
                <w:b/>
              </w:rPr>
              <w:t xml:space="preserve">№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firstLine="283"/>
            </w:pPr>
            <w:r>
              <w:rPr>
                <w:b/>
              </w:rPr>
              <w:t xml:space="preserve">Планируемые результаты освоения материала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</w:rPr>
              <w:t xml:space="preserve">Форма работы </w:t>
            </w:r>
          </w:p>
        </w:tc>
      </w:tr>
      <w:tr w:rsidR="00810F4A">
        <w:trPr>
          <w:trHeight w:val="118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98" w:firstLine="0"/>
              <w:jc w:val="right"/>
            </w:pPr>
            <w:r>
              <w:t xml:space="preserve">1-2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5" w:firstLine="283"/>
            </w:pPr>
            <w:r>
              <w:t xml:space="preserve">Изучение правил сдачи ЕГЭ. Типология заданий ЕГЭ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89" w:lineRule="auto"/>
              <w:ind w:left="6" w:firstLine="283"/>
            </w:pPr>
            <w:r>
              <w:t xml:space="preserve">Познакомить учащихся с правилами сдачи </w:t>
            </w:r>
          </w:p>
          <w:p w:rsidR="00810F4A" w:rsidRDefault="00DA0A34">
            <w:pPr>
              <w:spacing w:after="0" w:line="259" w:lineRule="auto"/>
              <w:ind w:left="6" w:firstLine="283"/>
            </w:pPr>
            <w:r>
              <w:t xml:space="preserve">ЕГЭ и со структурой сдачи данного экзамена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F4A" w:rsidRDefault="00DA0A34">
            <w:pPr>
              <w:spacing w:after="0" w:line="259" w:lineRule="auto"/>
              <w:ind w:left="-2" w:firstLine="283"/>
              <w:jc w:val="left"/>
            </w:pPr>
            <w:r>
              <w:t xml:space="preserve">Лекция, вводный контрольный тест </w:t>
            </w:r>
          </w:p>
        </w:tc>
      </w:tr>
      <w:tr w:rsidR="00810F4A">
        <w:trPr>
          <w:trHeight w:val="148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98" w:firstLine="0"/>
              <w:jc w:val="right"/>
            </w:pPr>
            <w:r>
              <w:t xml:space="preserve">3-4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5" w:firstLine="283"/>
            </w:pPr>
            <w:r>
              <w:t xml:space="preserve">Современные орфоэпические нормы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4" w:line="293" w:lineRule="auto"/>
              <w:ind w:left="6" w:right="937" w:firstLine="283"/>
            </w:pPr>
            <w:r>
              <w:t xml:space="preserve">Повторить порядок орфоэпического разбора слов, обобщить знания об </w:t>
            </w:r>
          </w:p>
          <w:p w:rsidR="00810F4A" w:rsidRDefault="00DA0A34">
            <w:pPr>
              <w:spacing w:after="0" w:line="259" w:lineRule="auto"/>
              <w:ind w:left="6" w:firstLine="0"/>
              <w:jc w:val="left"/>
            </w:pPr>
            <w:r>
              <w:t xml:space="preserve">орфоэпических нормах произношения слов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F4A" w:rsidRDefault="00DA0A34">
            <w:pPr>
              <w:spacing w:after="0" w:line="259" w:lineRule="auto"/>
              <w:ind w:left="281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trHeight w:val="141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98" w:firstLine="0"/>
              <w:jc w:val="right"/>
            </w:pPr>
            <w:r>
              <w:t xml:space="preserve">5-6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77" w:lineRule="auto"/>
              <w:ind w:left="5" w:firstLine="283"/>
            </w:pPr>
            <w:r>
              <w:t xml:space="preserve">Основные способы словообразования частей речи. </w:t>
            </w:r>
          </w:p>
          <w:p w:rsidR="00810F4A" w:rsidRDefault="00DA0A34">
            <w:pPr>
              <w:spacing w:after="0" w:line="259" w:lineRule="auto"/>
              <w:ind w:left="5" w:firstLine="0"/>
              <w:jc w:val="left"/>
            </w:pPr>
            <w:r>
              <w:t xml:space="preserve">Трудные случаи словообразовательного разбора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right="331" w:firstLine="283"/>
            </w:pPr>
            <w:r>
              <w:t xml:space="preserve">Углубить знания учащихся о способах словообразования слов в русском языке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F4A" w:rsidRDefault="00DA0A34">
            <w:pPr>
              <w:spacing w:after="0" w:line="259" w:lineRule="auto"/>
              <w:ind w:left="281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trHeight w:val="141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98" w:firstLine="0"/>
              <w:jc w:val="right"/>
            </w:pPr>
            <w:r>
              <w:t xml:space="preserve">7-8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2" w:line="276" w:lineRule="auto"/>
              <w:ind w:left="5" w:firstLine="283"/>
            </w:pPr>
            <w:r>
              <w:t xml:space="preserve">Морфология. Гласные в суффиксах </w:t>
            </w:r>
            <w:proofErr w:type="spellStart"/>
            <w:r>
              <w:t>имѐн</w:t>
            </w:r>
            <w:proofErr w:type="spellEnd"/>
            <w:r>
              <w:t xml:space="preserve"> </w:t>
            </w:r>
          </w:p>
          <w:p w:rsidR="00810F4A" w:rsidRDefault="00DA0A34">
            <w:pPr>
              <w:spacing w:after="0" w:line="259" w:lineRule="auto"/>
              <w:ind w:left="5" w:firstLine="0"/>
              <w:jc w:val="left"/>
            </w:pPr>
            <w:r>
              <w:t xml:space="preserve">существительных. Правописание сложных </w:t>
            </w:r>
            <w:proofErr w:type="spellStart"/>
            <w:r>
              <w:t>имѐн</w:t>
            </w:r>
            <w:proofErr w:type="spellEnd"/>
            <w:r>
              <w:t xml:space="preserve"> существительных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right="241" w:firstLine="283"/>
            </w:pPr>
            <w:r>
              <w:t xml:space="preserve">Систематизировать знания учащихся по написанию суффиксов </w:t>
            </w:r>
            <w:proofErr w:type="spellStart"/>
            <w:r>
              <w:t>имѐн</w:t>
            </w:r>
            <w:proofErr w:type="spellEnd"/>
            <w:r>
              <w:t xml:space="preserve"> существительных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F4A" w:rsidRDefault="00DA0A34">
            <w:pPr>
              <w:spacing w:after="0" w:line="259" w:lineRule="auto"/>
              <w:ind w:left="281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trHeight w:val="11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3" w:firstLine="0"/>
              <w:jc w:val="center"/>
            </w:pPr>
            <w:r>
              <w:t xml:space="preserve">9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5" w:right="121" w:firstLine="283"/>
            </w:pPr>
            <w:r>
              <w:t xml:space="preserve">Образование форм различных степеней сравнения прилагательных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right="249" w:firstLine="283"/>
            </w:pPr>
            <w:r>
              <w:t xml:space="preserve">Систематизировать знания учащихся по образованию степеней сравнения прилагательных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F4A" w:rsidRDefault="00DA0A34">
            <w:pPr>
              <w:spacing w:after="0" w:line="259" w:lineRule="auto"/>
              <w:ind w:left="281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trHeight w:val="119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26" w:firstLine="0"/>
              <w:jc w:val="center"/>
            </w:pPr>
            <w:r>
              <w:t xml:space="preserve">10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5" w:right="165" w:firstLine="283"/>
              <w:jc w:val="left"/>
            </w:pPr>
            <w:r>
              <w:t xml:space="preserve">Имя числительное как часть речи. Склонение и правописание </w:t>
            </w:r>
            <w:proofErr w:type="spellStart"/>
            <w:r>
              <w:t>имѐн</w:t>
            </w:r>
            <w:proofErr w:type="spellEnd"/>
            <w:r>
              <w:t xml:space="preserve"> числительных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right="428" w:firstLine="283"/>
              <w:jc w:val="left"/>
            </w:pPr>
            <w:r>
              <w:t xml:space="preserve">Повторить особенности склонения количественных и порядковых числительных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F4A" w:rsidRDefault="00DA0A34">
            <w:pPr>
              <w:spacing w:after="0" w:line="259" w:lineRule="auto"/>
              <w:ind w:left="281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trHeight w:val="88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26" w:firstLine="0"/>
              <w:jc w:val="center"/>
            </w:pPr>
            <w:r>
              <w:t xml:space="preserve">11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288" w:firstLine="0"/>
              <w:jc w:val="left"/>
            </w:pPr>
            <w:r>
              <w:t xml:space="preserve">Правописание наречий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right="210" w:firstLine="283"/>
              <w:jc w:val="left"/>
            </w:pPr>
            <w:r>
              <w:t xml:space="preserve">Обратить внимание учащихся на сложные случаи правописания наречий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F4A" w:rsidRDefault="00DA0A34">
            <w:pPr>
              <w:spacing w:after="0" w:line="259" w:lineRule="auto"/>
              <w:ind w:left="281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trHeight w:val="17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26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288" w:firstLine="0"/>
              <w:jc w:val="left"/>
            </w:pPr>
            <w:r>
              <w:t xml:space="preserve">Правописание предлогов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firstLine="283"/>
              <w:jc w:val="left"/>
            </w:pPr>
            <w:r>
              <w:t xml:space="preserve">Систематизировать знания учащихся в правописании производных предлогов, повторить алгоритмы, помогающие отличить предлог от омонимичных самостоятельных частей речи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F4A" w:rsidRDefault="00DA0A34">
            <w:pPr>
              <w:spacing w:after="0" w:line="259" w:lineRule="auto"/>
              <w:ind w:left="281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trHeight w:val="88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26" w:firstLine="0"/>
              <w:jc w:val="center"/>
            </w:pPr>
            <w:r>
              <w:t xml:space="preserve">13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</w:tcPr>
          <w:p w:rsidR="00810F4A" w:rsidRDefault="00DA0A34">
            <w:pPr>
              <w:spacing w:after="31" w:line="259" w:lineRule="auto"/>
              <w:ind w:left="288" w:firstLine="0"/>
              <w:jc w:val="left"/>
            </w:pPr>
            <w:r>
              <w:t xml:space="preserve">Правописание частиц. </w:t>
            </w:r>
          </w:p>
          <w:p w:rsidR="00810F4A" w:rsidRDefault="00DA0A34">
            <w:pPr>
              <w:spacing w:after="31" w:line="259" w:lineRule="auto"/>
              <w:ind w:left="5" w:firstLine="0"/>
              <w:jc w:val="left"/>
            </w:pPr>
            <w:r>
              <w:t xml:space="preserve">Частицы не и ни. </w:t>
            </w:r>
          </w:p>
          <w:p w:rsidR="00810F4A" w:rsidRDefault="00DA0A34">
            <w:pPr>
              <w:spacing w:after="0" w:line="259" w:lineRule="auto"/>
              <w:ind w:left="11" w:firstLine="0"/>
              <w:jc w:val="center"/>
            </w:pPr>
            <w:r>
              <w:t xml:space="preserve">Их значение и употребление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right="539" w:firstLine="283"/>
              <w:jc w:val="left"/>
            </w:pPr>
            <w:r>
              <w:t xml:space="preserve">Систематизировать знания учащихся по правописанию частиц не и ни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810F4A" w:rsidRDefault="00DA0A34">
            <w:pPr>
              <w:spacing w:after="0" w:line="259" w:lineRule="auto"/>
              <w:ind w:left="281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trHeight w:val="1174"/>
        </w:trPr>
        <w:tc>
          <w:tcPr>
            <w:tcW w:w="7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4" w:firstLine="0"/>
              <w:jc w:val="center"/>
            </w:pPr>
            <w:r>
              <w:t xml:space="preserve">14 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5" w:right="576" w:firstLine="283"/>
              <w:jc w:val="left"/>
            </w:pPr>
            <w:r>
              <w:t xml:space="preserve">Трудные случаи морфологического разбора самостоятельных частей речи 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4" w:right="539" w:firstLine="283"/>
            </w:pPr>
            <w:r>
              <w:t xml:space="preserve">Повторить морфологический разбор самостоятельных частей речи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93" w:firstLine="0"/>
              <w:jc w:val="left"/>
            </w:pPr>
            <w:r>
              <w:t xml:space="preserve">Практикум </w:t>
            </w:r>
          </w:p>
        </w:tc>
      </w:tr>
    </w:tbl>
    <w:p w:rsidR="00810F4A" w:rsidRDefault="00810F4A">
      <w:pPr>
        <w:spacing w:after="0" w:line="259" w:lineRule="auto"/>
        <w:ind w:left="-281" w:right="120" w:firstLine="0"/>
        <w:jc w:val="left"/>
      </w:pPr>
    </w:p>
    <w:tbl>
      <w:tblPr>
        <w:tblStyle w:val="TableGrid"/>
        <w:tblW w:w="9942" w:type="dxa"/>
        <w:tblInd w:w="69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6"/>
        <w:gridCol w:w="707"/>
        <w:gridCol w:w="16"/>
        <w:gridCol w:w="3458"/>
        <w:gridCol w:w="16"/>
        <w:gridCol w:w="3895"/>
        <w:gridCol w:w="38"/>
        <w:gridCol w:w="1781"/>
        <w:gridCol w:w="15"/>
      </w:tblGrid>
      <w:tr w:rsidR="00810F4A">
        <w:trPr>
          <w:gridAfter w:val="1"/>
          <w:wAfter w:w="15" w:type="dxa"/>
          <w:trHeight w:val="1126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77" w:firstLine="0"/>
              <w:jc w:val="center"/>
            </w:pPr>
            <w:r>
              <w:t xml:space="preserve">15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firstLine="283"/>
              <w:jc w:val="left"/>
            </w:pPr>
            <w:r>
              <w:t xml:space="preserve">Образование форм повелительного наклонения глаголов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7" w:right="191" w:firstLine="283"/>
            </w:pPr>
            <w:r>
              <w:t xml:space="preserve">Повторить способы образования, правописание и употребление глаголов в повелительном наклонении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3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gridAfter w:val="1"/>
          <w:wAfter w:w="15" w:type="dxa"/>
          <w:trHeight w:val="1123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77" w:firstLine="0"/>
              <w:jc w:val="center"/>
            </w:pPr>
            <w:r>
              <w:t xml:space="preserve">16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firstLine="283"/>
              <w:jc w:val="left"/>
            </w:pPr>
            <w:r>
              <w:t xml:space="preserve">Образование форм деепричастий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7" w:right="391" w:firstLine="283"/>
            </w:pPr>
            <w:r>
              <w:t xml:space="preserve">Систематизировать знания учащихся по употреблению в речи деепричастий и способов их образования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3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gridAfter w:val="1"/>
          <w:wAfter w:w="15" w:type="dxa"/>
          <w:trHeight w:val="1733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77" w:firstLine="0"/>
              <w:jc w:val="center"/>
            </w:pPr>
            <w:r>
              <w:t xml:space="preserve">17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firstLine="283"/>
              <w:jc w:val="left"/>
            </w:pPr>
            <w:r>
              <w:t xml:space="preserve">Образование форм местоимений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24" w:line="276" w:lineRule="auto"/>
              <w:ind w:left="17" w:right="149" w:firstLine="283"/>
            </w:pPr>
            <w:r>
              <w:t xml:space="preserve">Повторить разряды и правописание местоимений, их роль в предложении. </w:t>
            </w:r>
          </w:p>
          <w:p w:rsidR="00810F4A" w:rsidRDefault="00DA0A34">
            <w:pPr>
              <w:spacing w:after="0" w:line="259" w:lineRule="auto"/>
              <w:ind w:left="17" w:firstLine="283"/>
              <w:jc w:val="left"/>
            </w:pPr>
            <w:r>
              <w:t xml:space="preserve">Напомнить алгоритм отличия местоимений от подчинительных союзов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3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gridAfter w:val="1"/>
          <w:wAfter w:w="15" w:type="dxa"/>
          <w:trHeight w:val="877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77" w:firstLine="0"/>
              <w:jc w:val="center"/>
            </w:pPr>
            <w:r>
              <w:t xml:space="preserve">18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firstLine="283"/>
              <w:jc w:val="left"/>
            </w:pPr>
            <w:r>
              <w:t xml:space="preserve">Принципы русской орфографии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7" w:right="850" w:firstLine="283"/>
            </w:pPr>
            <w:r>
              <w:t xml:space="preserve">Систематизировать знания учащихся о типах орфограмм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3" w:firstLine="0"/>
              <w:jc w:val="left"/>
            </w:pPr>
            <w:r>
              <w:t xml:space="preserve">Лекция </w:t>
            </w:r>
          </w:p>
        </w:tc>
      </w:tr>
      <w:tr w:rsidR="00810F4A">
        <w:trPr>
          <w:gridAfter w:val="1"/>
          <w:wAfter w:w="15" w:type="dxa"/>
          <w:trHeight w:val="1188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77" w:firstLine="0"/>
              <w:jc w:val="center"/>
            </w:pPr>
            <w:r>
              <w:t xml:space="preserve">19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firstLine="283"/>
            </w:pPr>
            <w:r>
              <w:t xml:space="preserve">Типы орфограмм и принципы проверки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7" w:right="371" w:firstLine="283"/>
            </w:pPr>
            <w:r>
              <w:t xml:space="preserve">Учить делать работу над ошибками, допущенными при выполнении теста, диктанта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3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gridAfter w:val="1"/>
          <w:wAfter w:w="15" w:type="dxa"/>
          <w:trHeight w:val="1164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77" w:firstLine="0"/>
              <w:jc w:val="center"/>
            </w:pPr>
            <w:r>
              <w:t xml:space="preserve">20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right="994" w:firstLine="283"/>
            </w:pPr>
            <w:r>
              <w:t xml:space="preserve">Проверяемые и непроверяемые гласные в корнях слов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7" w:right="102" w:firstLine="283"/>
              <w:jc w:val="left"/>
            </w:pPr>
            <w:r>
              <w:t xml:space="preserve">Систематизировать знания учащихся в определении орфограммы в корне слова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3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gridAfter w:val="1"/>
          <w:wAfter w:w="15" w:type="dxa"/>
          <w:trHeight w:val="1169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77" w:firstLine="0"/>
              <w:jc w:val="center"/>
            </w:pPr>
            <w:r>
              <w:t xml:space="preserve">21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firstLine="283"/>
            </w:pPr>
            <w:r>
              <w:t xml:space="preserve">Чередующиеся гласные в корне слова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7" w:right="102" w:firstLine="283"/>
              <w:jc w:val="left"/>
            </w:pPr>
            <w:r>
              <w:t xml:space="preserve">Систематизировать знания учащихся в определении орфограммы в корне слова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3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gridAfter w:val="1"/>
          <w:wAfter w:w="15" w:type="dxa"/>
          <w:trHeight w:val="607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77" w:firstLine="0"/>
              <w:jc w:val="center"/>
            </w:pPr>
            <w:r>
              <w:t xml:space="preserve">22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firstLine="283"/>
              <w:jc w:val="left"/>
            </w:pPr>
            <w:r>
              <w:t xml:space="preserve">Правописание гласных в приставках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7" w:firstLine="283"/>
              <w:jc w:val="left"/>
            </w:pPr>
            <w:r>
              <w:t xml:space="preserve">Закреплять навыки правописания приставок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3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gridAfter w:val="1"/>
          <w:wAfter w:w="15" w:type="dxa"/>
          <w:trHeight w:val="1188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77" w:firstLine="0"/>
              <w:jc w:val="center"/>
            </w:pPr>
            <w:r>
              <w:lastRenderedPageBreak/>
              <w:t xml:space="preserve">23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right="314" w:firstLine="283"/>
              <w:jc w:val="left"/>
            </w:pPr>
            <w:r>
              <w:t xml:space="preserve">Гласные в безударных окончаниях существительных, прилагательных и причастий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7" w:right="630" w:firstLine="283"/>
            </w:pPr>
            <w:r>
              <w:t xml:space="preserve">Систематизировать знания учащихся в определении орфограммы в окончании слова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3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gridAfter w:val="1"/>
          <w:wAfter w:w="15" w:type="dxa"/>
          <w:trHeight w:val="1489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77" w:firstLine="0"/>
              <w:jc w:val="center"/>
            </w:pPr>
            <w:r>
              <w:t xml:space="preserve">24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firstLine="283"/>
              <w:jc w:val="left"/>
            </w:pPr>
            <w:r>
              <w:t xml:space="preserve">Гласные в суффиксах и окончаниях глаголов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5" w:line="291" w:lineRule="auto"/>
              <w:ind w:left="17" w:right="756" w:firstLine="283"/>
              <w:jc w:val="left"/>
            </w:pPr>
            <w:r>
              <w:t xml:space="preserve">Закреплять навыки отличия глаголов от глагольных форм, а также </w:t>
            </w:r>
          </w:p>
          <w:p w:rsidR="00810F4A" w:rsidRDefault="00DA0A34">
            <w:pPr>
              <w:spacing w:after="0" w:line="259" w:lineRule="auto"/>
              <w:ind w:left="17" w:firstLine="0"/>
            </w:pPr>
            <w:r>
              <w:t xml:space="preserve">правописание суффиксов и окончаний глаголов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3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gridAfter w:val="1"/>
          <w:wAfter w:w="15" w:type="dxa"/>
          <w:trHeight w:val="876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77" w:firstLine="0"/>
              <w:jc w:val="center"/>
            </w:pPr>
            <w:r>
              <w:t xml:space="preserve">25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right="1060" w:firstLine="283"/>
              <w:jc w:val="left"/>
            </w:pPr>
            <w:r>
              <w:t xml:space="preserve">Согласные в корнях, приставках, суффиксах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7" w:right="293" w:firstLine="283"/>
              <w:jc w:val="left"/>
            </w:pPr>
            <w:r>
              <w:t xml:space="preserve">Закреплять навыки определения морфем и орфограмм в них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63" w:firstLine="0"/>
              <w:jc w:val="left"/>
            </w:pPr>
            <w:r>
              <w:t xml:space="preserve">Практикум </w:t>
            </w:r>
          </w:p>
        </w:tc>
      </w:tr>
      <w:tr w:rsidR="00810F4A">
        <w:trPr>
          <w:gridAfter w:val="1"/>
          <w:wAfter w:w="15" w:type="dxa"/>
          <w:trHeight w:val="571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77" w:firstLine="0"/>
              <w:jc w:val="center"/>
            </w:pPr>
            <w:r>
              <w:t xml:space="preserve">26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" w:firstLine="283"/>
              <w:jc w:val="left"/>
            </w:pPr>
            <w:r>
              <w:t xml:space="preserve">Правописание </w:t>
            </w:r>
            <w:r>
              <w:rPr>
                <w:b/>
                <w:i/>
              </w:rPr>
              <w:t xml:space="preserve">н </w:t>
            </w:r>
            <w:r>
              <w:t xml:space="preserve">и </w:t>
            </w:r>
            <w:proofErr w:type="spellStart"/>
            <w:r>
              <w:rPr>
                <w:b/>
                <w:i/>
              </w:rPr>
              <w:t>нн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в прилагательных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7" w:firstLine="283"/>
              <w:jc w:val="left"/>
            </w:pPr>
            <w:r>
              <w:t xml:space="preserve">Систематизировать знания учащихся по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01" w:firstLine="0"/>
              <w:jc w:val="center"/>
            </w:pPr>
            <w:r>
              <w:t xml:space="preserve">Практикум, и </w:t>
            </w:r>
          </w:p>
        </w:tc>
      </w:tr>
      <w:tr w:rsidR="00810F4A">
        <w:trPr>
          <w:gridAfter w:val="1"/>
          <w:wAfter w:w="15" w:type="dxa"/>
          <w:trHeight w:val="878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87" w:firstLine="0"/>
              <w:jc w:val="left"/>
            </w:pPr>
            <w:r>
              <w:t xml:space="preserve">и причастиях.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35" w:line="259" w:lineRule="auto"/>
              <w:ind w:left="31" w:firstLine="0"/>
              <w:jc w:val="center"/>
            </w:pPr>
            <w:proofErr w:type="spellStart"/>
            <w:r>
              <w:t>заявленнной</w:t>
            </w:r>
            <w:proofErr w:type="spellEnd"/>
            <w:r>
              <w:t xml:space="preserve"> теме, дать алгоритм </w:t>
            </w:r>
          </w:p>
          <w:p w:rsidR="00810F4A" w:rsidRDefault="00DA0A34">
            <w:pPr>
              <w:spacing w:after="0" w:line="259" w:lineRule="auto"/>
              <w:ind w:left="276" w:right="1185" w:hanging="283"/>
              <w:jc w:val="left"/>
            </w:pPr>
            <w:r>
              <w:t xml:space="preserve">определения орфограммы.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96" w:firstLine="0"/>
              <w:jc w:val="right"/>
            </w:pPr>
            <w:r>
              <w:t xml:space="preserve">консультация </w:t>
            </w:r>
          </w:p>
        </w:tc>
      </w:tr>
      <w:tr w:rsidR="00810F4A">
        <w:trPr>
          <w:gridAfter w:val="1"/>
          <w:wAfter w:w="15" w:type="dxa"/>
          <w:trHeight w:val="908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0F4A" w:rsidRDefault="00DA0A34">
            <w:pPr>
              <w:spacing w:after="0" w:line="259" w:lineRule="auto"/>
              <w:ind w:left="139" w:firstLine="0"/>
              <w:jc w:val="center"/>
            </w:pPr>
            <w:r>
              <w:t xml:space="preserve">27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87" w:firstLine="0"/>
              <w:jc w:val="left"/>
            </w:pPr>
            <w:r>
              <w:t xml:space="preserve">Употребление </w:t>
            </w:r>
            <w:r>
              <w:rPr>
                <w:b/>
                <w:i/>
              </w:rPr>
              <w:t xml:space="preserve">ь </w:t>
            </w:r>
            <w:r>
              <w:t xml:space="preserve">и </w:t>
            </w:r>
            <w:r>
              <w:rPr>
                <w:b/>
                <w:i/>
              </w:rPr>
              <w:t xml:space="preserve">ъ.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16" w:line="282" w:lineRule="auto"/>
              <w:ind w:left="-7" w:firstLine="283"/>
            </w:pPr>
            <w:r>
              <w:t xml:space="preserve">Повторить правила правописания ь и ъ, </w:t>
            </w:r>
          </w:p>
          <w:p w:rsidR="00810F4A" w:rsidRDefault="00DA0A34">
            <w:pPr>
              <w:spacing w:after="0" w:line="259" w:lineRule="auto"/>
              <w:ind w:left="276" w:firstLine="0"/>
              <w:jc w:val="left"/>
            </w:pPr>
            <w:r>
              <w:t xml:space="preserve">систематизировать типичные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tabs>
                <w:tab w:val="center" w:pos="878"/>
              </w:tabs>
              <w:spacing w:after="0" w:line="259" w:lineRule="auto"/>
              <w:ind w:left="-16" w:firstLine="0"/>
              <w:jc w:val="left"/>
            </w:pPr>
            <w:r>
              <w:t xml:space="preserve"> </w:t>
            </w:r>
            <w:r>
              <w:tab/>
              <w:t xml:space="preserve">Практикум </w:t>
            </w:r>
          </w:p>
        </w:tc>
      </w:tr>
      <w:tr w:rsidR="00810F4A">
        <w:trPr>
          <w:gridBefore w:val="1"/>
          <w:wBefore w:w="16" w:type="dxa"/>
          <w:trHeight w:val="908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810F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810F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firstLine="0"/>
              <w:jc w:val="left"/>
            </w:pPr>
            <w:r>
              <w:t xml:space="preserve">ошибки в написании ъ и ь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810F4A">
            <w:pPr>
              <w:spacing w:after="160" w:line="259" w:lineRule="auto"/>
              <w:ind w:left="0" w:firstLine="0"/>
              <w:jc w:val="left"/>
            </w:pPr>
          </w:p>
        </w:tc>
      </w:tr>
      <w:tr w:rsidR="00810F4A">
        <w:trPr>
          <w:gridBefore w:val="1"/>
          <w:wBefore w:w="16" w:type="dxa"/>
          <w:trHeight w:val="1188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04" w:firstLine="0"/>
              <w:jc w:val="center"/>
            </w:pPr>
            <w:r>
              <w:t xml:space="preserve">28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firstLine="283"/>
            </w:pPr>
            <w:r>
              <w:t xml:space="preserve">Слитное, раздельное, дефисное написание слов 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411" w:firstLine="283"/>
            </w:pPr>
            <w:r>
              <w:t xml:space="preserve">Систематизировать знания учащихся по заявленной теме, дать алгоритм определения орфограммы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92" w:firstLine="0"/>
              <w:jc w:val="center"/>
            </w:pPr>
            <w:r>
              <w:t xml:space="preserve">Практикум </w:t>
            </w:r>
          </w:p>
        </w:tc>
      </w:tr>
      <w:tr w:rsidR="00810F4A">
        <w:trPr>
          <w:gridBefore w:val="1"/>
          <w:wBefore w:w="16" w:type="dxa"/>
          <w:trHeight w:val="1166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04" w:firstLine="0"/>
              <w:jc w:val="center"/>
            </w:pPr>
            <w:r>
              <w:t xml:space="preserve">29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211" w:firstLine="283"/>
              <w:jc w:val="left"/>
            </w:pPr>
            <w:r>
              <w:t xml:space="preserve">Правописание знаменательных и служебных слов, сходных по звучанию. 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1110" w:firstLine="283"/>
              <w:jc w:val="left"/>
            </w:pPr>
            <w:r>
              <w:t xml:space="preserve">Дать алгоритм отличия омонимичных конструкций слов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92" w:firstLine="0"/>
              <w:jc w:val="center"/>
            </w:pPr>
            <w:r>
              <w:t xml:space="preserve">Практикум </w:t>
            </w:r>
          </w:p>
        </w:tc>
      </w:tr>
      <w:tr w:rsidR="00810F4A">
        <w:trPr>
          <w:gridBefore w:val="1"/>
          <w:wBefore w:w="16" w:type="dxa"/>
          <w:trHeight w:val="1189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04" w:firstLine="0"/>
              <w:jc w:val="center"/>
            </w:pPr>
            <w:r>
              <w:t xml:space="preserve">30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firstLine="283"/>
              <w:jc w:val="left"/>
            </w:pPr>
            <w:r>
              <w:t xml:space="preserve">Нормы литературного языка. Морфологические нормы 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43" w:firstLine="283"/>
            </w:pPr>
            <w:r>
              <w:t xml:space="preserve">Напомнить морфологические нормы употребления форм слов (глаголов, существительных, числительных)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283" w:firstLine="0"/>
              <w:jc w:val="left"/>
            </w:pPr>
            <w:r>
              <w:t xml:space="preserve">Лекция </w:t>
            </w:r>
          </w:p>
        </w:tc>
      </w:tr>
      <w:tr w:rsidR="00810F4A">
        <w:trPr>
          <w:gridBefore w:val="1"/>
          <w:wBefore w:w="16" w:type="dxa"/>
          <w:trHeight w:val="1399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104" w:firstLine="0"/>
              <w:jc w:val="center"/>
            </w:pPr>
            <w:r>
              <w:t xml:space="preserve">31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firstLine="283"/>
              <w:jc w:val="left"/>
            </w:pPr>
            <w:r>
              <w:t xml:space="preserve">Лексические нормы (употребление слов) 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42" w:firstLine="283"/>
              <w:jc w:val="left"/>
            </w:pPr>
            <w:r>
              <w:t xml:space="preserve">Напомнить нормы лексической сочетаемости слов, систематизировать знания учащихся в употреблении паронимов, неоправданного повтора слов (тавтологии)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17" w:line="259" w:lineRule="auto"/>
              <w:ind w:left="0" w:right="119" w:firstLine="0"/>
              <w:jc w:val="right"/>
            </w:pPr>
            <w:proofErr w:type="spellStart"/>
            <w:r>
              <w:t>Комбинирова</w:t>
            </w:r>
            <w:proofErr w:type="spellEnd"/>
          </w:p>
          <w:p w:rsidR="00810F4A" w:rsidRDefault="00DA0A3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занятие </w:t>
            </w:r>
          </w:p>
        </w:tc>
      </w:tr>
      <w:tr w:rsidR="00810F4A">
        <w:trPr>
          <w:gridBefore w:val="1"/>
          <w:wBefore w:w="16" w:type="dxa"/>
          <w:trHeight w:val="883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100" w:firstLine="0"/>
              <w:jc w:val="right"/>
            </w:pPr>
            <w:r>
              <w:t xml:space="preserve">32- </w:t>
            </w:r>
          </w:p>
          <w:p w:rsidR="00810F4A" w:rsidRDefault="00DA0A34">
            <w:pPr>
              <w:spacing w:after="0" w:line="259" w:lineRule="auto"/>
              <w:ind w:left="104" w:firstLine="0"/>
              <w:jc w:val="center"/>
            </w:pPr>
            <w:r>
              <w:t xml:space="preserve">34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right="650" w:firstLine="283"/>
              <w:jc w:val="left"/>
            </w:pPr>
            <w:r>
              <w:t xml:space="preserve">Практические работы по выполнению вариантов ЕГЭ 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0" w:firstLine="283"/>
              <w:jc w:val="left"/>
            </w:pPr>
            <w:r>
              <w:t xml:space="preserve">Закреплять навыки решения заданий ЕГЭ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4A" w:rsidRDefault="00DA0A34">
            <w:pPr>
              <w:spacing w:after="0" w:line="259" w:lineRule="auto"/>
              <w:ind w:left="69" w:firstLine="0"/>
              <w:jc w:val="center"/>
            </w:pPr>
            <w:r>
              <w:t xml:space="preserve">Практикумы </w:t>
            </w:r>
          </w:p>
        </w:tc>
      </w:tr>
    </w:tbl>
    <w:p w:rsidR="00810F4A" w:rsidRDefault="00DA0A34">
      <w:pPr>
        <w:spacing w:after="0" w:line="259" w:lineRule="auto"/>
        <w:ind w:left="852" w:firstLine="0"/>
        <w:jc w:val="left"/>
      </w:pPr>
      <w:r>
        <w:t xml:space="preserve"> </w:t>
      </w:r>
    </w:p>
    <w:p w:rsidR="00810F4A" w:rsidRDefault="00DA0A34">
      <w:pPr>
        <w:spacing w:after="0" w:line="259" w:lineRule="auto"/>
        <w:ind w:left="852" w:firstLine="0"/>
        <w:jc w:val="left"/>
      </w:pPr>
      <w:r>
        <w:t xml:space="preserve"> </w:t>
      </w:r>
    </w:p>
    <w:p w:rsidR="00810F4A" w:rsidRDefault="00DA0A34">
      <w:pPr>
        <w:spacing w:after="311" w:line="259" w:lineRule="auto"/>
        <w:ind w:left="852" w:firstLine="0"/>
        <w:jc w:val="left"/>
      </w:pPr>
      <w:r>
        <w:t xml:space="preserve"> </w:t>
      </w:r>
    </w:p>
    <w:p w:rsidR="00810F4A" w:rsidRDefault="00810F4A">
      <w:pPr>
        <w:spacing w:after="0" w:line="259" w:lineRule="auto"/>
        <w:ind w:left="852" w:firstLine="0"/>
        <w:jc w:val="left"/>
      </w:pPr>
    </w:p>
    <w:sectPr w:rsidR="00810F4A">
      <w:pgSz w:w="11911" w:h="16841"/>
      <w:pgMar w:top="924" w:right="876" w:bottom="951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5A4"/>
    <w:multiLevelType w:val="hybridMultilevel"/>
    <w:tmpl w:val="68D63E62"/>
    <w:lvl w:ilvl="0" w:tplc="9CF4B5E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CB32A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CE8C0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EEEE2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6C1F6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6A96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EA824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44116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6F9BE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BE32CB"/>
    <w:multiLevelType w:val="hybridMultilevel"/>
    <w:tmpl w:val="B216A676"/>
    <w:lvl w:ilvl="0" w:tplc="7A56D444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ACC54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0A0C4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8083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623D6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4C336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E3186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0C57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4490A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615CB0"/>
    <w:multiLevelType w:val="hybridMultilevel"/>
    <w:tmpl w:val="138ADD5A"/>
    <w:lvl w:ilvl="0" w:tplc="57500F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AA1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4FB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CC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66C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263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42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669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E89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301EAC"/>
    <w:multiLevelType w:val="hybridMultilevel"/>
    <w:tmpl w:val="C5C49A48"/>
    <w:lvl w:ilvl="0" w:tplc="26DC249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81B6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44D7C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9134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6E556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833C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807F4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E183E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AF586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893945"/>
    <w:multiLevelType w:val="hybridMultilevel"/>
    <w:tmpl w:val="787486AE"/>
    <w:lvl w:ilvl="0" w:tplc="452654F0">
      <w:start w:val="1"/>
      <w:numFmt w:val="bullet"/>
      <w:lvlText w:val="•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AA500A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E676E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6FBA0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874EA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EE4FE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283762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E4617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CB906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6E4820"/>
    <w:multiLevelType w:val="hybridMultilevel"/>
    <w:tmpl w:val="4A589386"/>
    <w:lvl w:ilvl="0" w:tplc="011018E0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CF8C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2DA0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08DDE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63EDE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09F80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25716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8474C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8AE0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4A"/>
    <w:rsid w:val="000A2755"/>
    <w:rsid w:val="00810F4A"/>
    <w:rsid w:val="00D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566" w:firstLine="2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8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5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566" w:firstLine="2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8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5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2166</Words>
  <Characters>12348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2024-09-15T11:35:00Z</dcterms:created>
  <dcterms:modified xsi:type="dcterms:W3CDTF">2024-09-17T05:24:00Z</dcterms:modified>
</cp:coreProperties>
</file>